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 w:rsidP="003F4E53">
            <w:pPr>
              <w:pStyle w:val="Ttulo"/>
              <w:rPr>
                <w:lang w:val="es-ES_tradnl"/>
              </w:rPr>
            </w:pPr>
            <w:r w:rsidRPr="00070960">
              <w:rPr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177D7C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177D7C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74B23D86" w:rsidR="00E63484" w:rsidRPr="00070960" w:rsidRDefault="00EF7D30" w:rsidP="00670E89">
            <w:pPr>
              <w:spacing w:after="225" w:line="240" w:lineRule="atLeast"/>
              <w:jc w:val="center"/>
              <w:rPr>
                <w:sz w:val="22"/>
                <w:szCs w:val="22"/>
                <w:lang w:val="es-ES_tradnl"/>
              </w:rPr>
            </w:pPr>
            <w:r w:rsidRPr="00177D7C">
              <w:rPr>
                <w:sz w:val="22"/>
                <w:szCs w:val="22"/>
                <w:lang w:val="es-CO"/>
              </w:rPr>
              <w:t>Su diseño aprovecha que la reina es más grande que las abejas obreras; los espacios de la rejilla  permiten el paso de las obreras hacia las alzas de  miel pero bloquean a la reina y a los zánganos</w:t>
            </w:r>
          </w:p>
        </w:tc>
      </w:tr>
      <w:tr w:rsidR="00E63484" w:rsidRPr="00177D7C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69213DBA" w:rsidR="00F53406" w:rsidRPr="00070960" w:rsidRDefault="007A40FE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7A40FE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4D9FCFD8" wp14:editId="3DE79940">
                  <wp:extent cx="1895475" cy="1895475"/>
                  <wp:effectExtent l="0" t="0" r="9525" b="9525"/>
                  <wp:docPr id="1615268073" name="Imagen 12" descr="Separacion Abeja Reina Excluidor Reina Abejas - 6 Piezas Plástico, Para 10  Marcos Separador Abeja Rei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eparacion Abeja Reina Excluidor Reina Abejas - 6 Piezas Plástico, Para 10  Marcos Separador Abeja Rei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03315709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CCAB02" w14:textId="1E034040" w:rsidR="00D85C6B" w:rsidRPr="00670E89" w:rsidRDefault="00EF7D30" w:rsidP="00670E89">
            <w:pPr>
              <w:spacing w:after="225" w:line="240" w:lineRule="atLeast"/>
              <w:jc w:val="center"/>
              <w:rPr>
                <w:iCs/>
                <w:sz w:val="22"/>
                <w:szCs w:val="22"/>
                <w:lang w:val="es-CO"/>
              </w:rPr>
            </w:pPr>
            <w:r w:rsidRPr="00177D7C">
              <w:rPr>
                <w:iCs/>
                <w:sz w:val="22"/>
                <w:szCs w:val="22"/>
                <w:lang w:val="es-CO"/>
              </w:rPr>
              <w:t xml:space="preserve">Un </w:t>
            </w:r>
            <w:r w:rsidRPr="00177D7C">
              <w:rPr>
                <w:b/>
                <w:bCs/>
                <w:iCs/>
                <w:sz w:val="22"/>
                <w:szCs w:val="22"/>
                <w:lang w:val="es-CO"/>
              </w:rPr>
              <w:t>excluidor de reina</w:t>
            </w:r>
            <w:r w:rsidRPr="00177D7C">
              <w:rPr>
                <w:iCs/>
                <w:sz w:val="22"/>
                <w:szCs w:val="22"/>
                <w:lang w:val="es-CO"/>
              </w:rPr>
              <w:t xml:space="preserve"> es una rejilla técnica diseñada para confinar a la abeja reina en la cámara de cría.</w:t>
            </w: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58E0320D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449E2804" w:rsidR="00FA6AD9" w:rsidRPr="00070960" w:rsidRDefault="00200CA4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C1B88">
              <w:rPr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177D7C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3C1D0D63" w:rsidR="00FA6AD9" w:rsidRPr="00070960" w:rsidRDefault="00EF7D30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480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6C5C31E1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DC1B88">
              <w:trPr>
                <w:trHeight w:val="535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444E029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  <w:r w:rsidR="00224CC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693360AC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EF7D30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10 </w:t>
                  </w:r>
                  <w:proofErr w:type="spellStart"/>
                  <w:r w:rsidR="00EF7D30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excluidores</w:t>
                  </w:r>
                  <w:proofErr w:type="spellEnd"/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0813EC71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7A40FE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5C2E6E0A" w:rsidR="001B325F" w:rsidRPr="00D13479" w:rsidRDefault="00EF7D30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EF7D30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$ 60.643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</w:tcPr>
                <w:p w14:paraId="6EE2B13F" w14:textId="5FDACD9A" w:rsidR="001B325F" w:rsidRPr="00D13479" w:rsidRDefault="007A40FE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7A40FE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$ 606.430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540651E4" w:rsidR="001B325F" w:rsidRPr="00D13479" w:rsidRDefault="007A40FE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480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62137129" w:rsidR="001B325F" w:rsidRPr="00D13479" w:rsidRDefault="007A40FE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7A40FE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$ 29.108.640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177D7C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E323F" w14:textId="77777777" w:rsidR="00E63484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  <w:p w14:paraId="7076AE75" w14:textId="732A293D" w:rsidR="008B207F" w:rsidRPr="00177D7C" w:rsidRDefault="00120680" w:rsidP="00E63484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CO"/>
              </w:rPr>
            </w:pPr>
            <w:r w:rsidRPr="00177D7C">
              <w:rPr>
                <w:sz w:val="22"/>
                <w:szCs w:val="22"/>
                <w:lang w:val="es-CO"/>
              </w:rPr>
              <w:t xml:space="preserve"> </w:t>
            </w:r>
            <w:r w:rsidR="007A40FE" w:rsidRPr="00177D7C">
              <w:rPr>
                <w:sz w:val="22"/>
                <w:szCs w:val="22"/>
                <w:lang w:val="es-CO"/>
              </w:rPr>
              <w:t>Rejilla en plastic de alta densidad</w:t>
            </w:r>
            <w:r w:rsidRPr="00177D7C">
              <w:rPr>
                <w:sz w:val="22"/>
                <w:szCs w:val="22"/>
                <w:lang w:val="es-CO"/>
              </w:rPr>
              <w:t xml:space="preserve"> </w:t>
            </w:r>
          </w:p>
          <w:p w14:paraId="60B726A5" w14:textId="4FD703EF" w:rsidR="00120680" w:rsidRPr="00E451B1" w:rsidRDefault="00120680" w:rsidP="00E63484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177D7C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lastRenderedPageBreak/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7B533AB4" w14:textId="77777777" w:rsidR="00120680" w:rsidRDefault="008B207F" w:rsidP="00D3157F">
            <w:pPr>
              <w:shd w:val="clear" w:color="auto" w:fill="FFFFFF"/>
              <w:spacing w:before="100" w:beforeAutospacing="1" w:after="100" w:afterAutospacing="1"/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Dimensiones</w:t>
            </w:r>
          </w:p>
          <w:p w14:paraId="3F35DFFA" w14:textId="77777777" w:rsidR="0076744C" w:rsidRPr="00177D7C" w:rsidRDefault="007A40FE" w:rsidP="007A40F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177D7C">
              <w:rPr>
                <w:color w:val="000000"/>
                <w:sz w:val="22"/>
                <w:szCs w:val="22"/>
                <w:lang w:val="es-CO" w:eastAsia="en-US"/>
              </w:rPr>
              <w:t>41 x 51 cm o 425 x 51 cm</w:t>
            </w:r>
          </w:p>
          <w:p w14:paraId="6F1CD22C" w14:textId="77777777" w:rsidR="007A40FE" w:rsidRPr="00177D7C" w:rsidRDefault="007A40FE" w:rsidP="007A40F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177D7C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Abertura estándar:</w:t>
            </w:r>
            <w:r w:rsidRPr="00177D7C">
              <w:rPr>
                <w:color w:val="000000"/>
                <w:sz w:val="22"/>
                <w:szCs w:val="22"/>
                <w:lang w:val="es-CO" w:eastAsia="en-US"/>
              </w:rPr>
              <w:t xml:space="preserve"> La separación ideal entre </w:t>
            </w:r>
          </w:p>
          <w:p w14:paraId="39C6C864" w14:textId="790926A7" w:rsidR="007A40FE" w:rsidRPr="00177D7C" w:rsidRDefault="007A40FE" w:rsidP="007A40F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177D7C">
              <w:rPr>
                <w:color w:val="000000"/>
                <w:sz w:val="22"/>
                <w:szCs w:val="22"/>
                <w:lang w:val="es-CO" w:eastAsia="en-US"/>
              </w:rPr>
              <w:t xml:space="preserve"> ranuras es de </w:t>
            </w:r>
            <w:r w:rsidRPr="00177D7C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4,14 mm a 4,22 mm</w:t>
            </w:r>
            <w:r w:rsidRPr="00177D7C">
              <w:rPr>
                <w:color w:val="000000"/>
                <w:sz w:val="22"/>
                <w:szCs w:val="22"/>
                <w:lang w:val="es-CO" w:eastAsia="en-US"/>
              </w:rPr>
              <w:t>.</w:t>
            </w:r>
          </w:p>
          <w:p w14:paraId="37CFDAD0" w14:textId="7232F0CB" w:rsidR="007A40FE" w:rsidRPr="00070960" w:rsidRDefault="007A40FE" w:rsidP="007A40F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E6521D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13577B77" w:rsidR="00C14F22" w:rsidRPr="00070960" w:rsidRDefault="00AF0D03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1.2 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6192A403" w14:textId="77777777" w:rsidR="007A40FE" w:rsidRPr="00177D7C" w:rsidRDefault="00AF0D03" w:rsidP="00D3157F">
            <w:pPr>
              <w:pStyle w:val="Encabezado"/>
              <w:rPr>
                <w:rFonts w:ascii="Arial" w:hAnsi="Arial" w:cs="Arial"/>
                <w:b/>
                <w:bCs/>
                <w:lang w:val="es-CO"/>
              </w:rPr>
            </w:pPr>
            <w:r>
              <w:rPr>
                <w:sz w:val="22"/>
                <w:szCs w:val="22"/>
                <w:lang w:val="es-ES_tradnl"/>
              </w:rPr>
              <w:t>Presentación</w:t>
            </w:r>
            <w:r w:rsidR="0076744C">
              <w:rPr>
                <w:sz w:val="22"/>
                <w:szCs w:val="22"/>
                <w:lang w:val="es-ES_tradnl"/>
              </w:rPr>
              <w:t>:</w:t>
            </w:r>
            <w:r w:rsidR="007A40FE" w:rsidRPr="00177D7C">
              <w:rPr>
                <w:rFonts w:ascii="Arial" w:hAnsi="Arial" w:cs="Arial"/>
                <w:b/>
                <w:bCs/>
                <w:lang w:val="es-CO"/>
              </w:rPr>
              <w:t xml:space="preserve"> </w:t>
            </w:r>
          </w:p>
          <w:p w14:paraId="199DAF21" w14:textId="3A7559B2" w:rsidR="00D3157F" w:rsidRDefault="007A40FE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  <w:r w:rsidRPr="00177D7C">
              <w:rPr>
                <w:b/>
                <w:bCs/>
                <w:sz w:val="22"/>
                <w:szCs w:val="22"/>
                <w:lang w:val="es-CO"/>
              </w:rPr>
              <w:t>Plástico Inyectado:</w:t>
            </w:r>
            <w:r w:rsidRPr="00177D7C">
              <w:rPr>
                <w:sz w:val="22"/>
                <w:szCs w:val="22"/>
                <w:lang w:val="es-CO"/>
              </w:rPr>
              <w:t xml:space="preserve"> Más económicos y fáciles de limpiar. de bordes redondeados que no dañan las alas de las obreras. </w:t>
            </w:r>
            <w:r>
              <w:rPr>
                <w:sz w:val="22"/>
                <w:szCs w:val="22"/>
              </w:rPr>
              <w:t xml:space="preserve">Colores </w:t>
            </w:r>
            <w:proofErr w:type="spellStart"/>
            <w:r>
              <w:rPr>
                <w:sz w:val="22"/>
                <w:szCs w:val="22"/>
              </w:rPr>
              <w:t>en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blanco</w:t>
            </w:r>
            <w:proofErr w:type="spellEnd"/>
            <w:r>
              <w:rPr>
                <w:sz w:val="22"/>
                <w:szCs w:val="22"/>
              </w:rPr>
              <w:t>, Amarillo, beige,</w:t>
            </w:r>
          </w:p>
          <w:p w14:paraId="2D0E233A" w14:textId="325CA842" w:rsidR="00665B36" w:rsidRPr="00070960" w:rsidRDefault="00665B36" w:rsidP="00120680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A40FE" w:rsidRPr="00177D7C" w14:paraId="312B765A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F345A6" w14:textId="02C5FEDD" w:rsidR="007A40FE" w:rsidRDefault="007A40FE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2.0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6352D886" w14:textId="77777777" w:rsidR="007A40FE" w:rsidRDefault="007A40FE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Uso:</w:t>
            </w:r>
          </w:p>
          <w:p w14:paraId="5BC3CEF7" w14:textId="507DA1FE" w:rsidR="007A40FE" w:rsidRDefault="007A40FE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Se utiliza en medio de la cámara de </w:t>
            </w:r>
            <w:proofErr w:type="spellStart"/>
            <w:r>
              <w:rPr>
                <w:sz w:val="22"/>
                <w:szCs w:val="22"/>
                <w:lang w:val="es-ES_tradnl"/>
              </w:rPr>
              <w:t>cria</w:t>
            </w:r>
            <w:proofErr w:type="spellEnd"/>
            <w:r>
              <w:rPr>
                <w:sz w:val="22"/>
                <w:szCs w:val="22"/>
                <w:lang w:val="es-ES_tradnl"/>
              </w:rPr>
              <w:t xml:space="preserve"> y el alza profunda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01E7B586" w14:textId="77777777" w:rsidR="007A40FE" w:rsidRPr="00070960" w:rsidRDefault="007A40FE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177D7C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6F11D715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57E054FD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</w:t>
            </w:r>
            <w:r w:rsidR="001B5984">
              <w:rPr>
                <w:snapToGrid w:val="0"/>
                <w:sz w:val="22"/>
                <w:szCs w:val="22"/>
                <w:lang w:val="es-ES"/>
              </w:rPr>
              <w:t xml:space="preserve"> o se rompa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177D7C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DF82FA0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0F791E30" w:rsidR="0076246A" w:rsidRPr="00070960" w:rsidRDefault="001B5984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177D7C">
              <w:rPr>
                <w:rFonts w:ascii="Times New Roman" w:hAnsi="Times New Roman" w:cs="Times New Roman"/>
              </w:rPr>
              <w:t> Estimada en </w:t>
            </w:r>
            <w:r w:rsidR="0076744C" w:rsidRPr="00177D7C">
              <w:rPr>
                <w:rFonts w:ascii="Times New Roman" w:hAnsi="Times New Roman" w:cs="Times New Roman"/>
                <w:b/>
                <w:bCs/>
              </w:rPr>
              <w:t>24</w:t>
            </w:r>
            <w:r w:rsidRPr="00177D7C">
              <w:rPr>
                <w:rFonts w:ascii="Times New Roman" w:hAnsi="Times New Roman" w:cs="Times New Roman"/>
                <w:b/>
                <w:bCs/>
              </w:rPr>
              <w:t xml:space="preserve"> meses</w:t>
            </w:r>
            <w:r w:rsidRPr="00177D7C">
              <w:rPr>
                <w:rFonts w:ascii="Times New Roman" w:hAnsi="Times New Roman" w:cs="Times New Roman"/>
              </w:rPr>
              <w:t xml:space="preserve"> bajo condiciones adecuadas de </w:t>
            </w:r>
            <w:r w:rsidR="002E61A3" w:rsidRPr="00177D7C">
              <w:rPr>
                <w:rFonts w:ascii="Times New Roman" w:hAnsi="Times New Roman" w:cs="Times New Roman"/>
              </w:rPr>
              <w:t xml:space="preserve">uso y </w:t>
            </w:r>
            <w:r w:rsidR="00D64526" w:rsidRPr="00177D7C">
              <w:rPr>
                <w:rFonts w:ascii="Times New Roman" w:hAnsi="Times New Roman" w:cs="Times New Roman"/>
              </w:rPr>
              <w:t>mantenimiento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3F6C80D1" w:rsidR="0033773C" w:rsidRPr="00070960" w:rsidRDefault="007A40FE" w:rsidP="0033773C">
      <w:pPr>
        <w:ind w:right="-738"/>
        <w:rPr>
          <w:b/>
          <w:sz w:val="22"/>
          <w:szCs w:val="22"/>
          <w:lang w:val="es-ES_tradnl"/>
        </w:rPr>
      </w:pPr>
      <w:r w:rsidRPr="007A40FE">
        <w:rPr>
          <w:b/>
          <w:noProof/>
          <w:sz w:val="22"/>
          <w:szCs w:val="22"/>
        </w:rPr>
        <w:lastRenderedPageBreak/>
        <w:drawing>
          <wp:inline distT="0" distB="0" distL="0" distR="0" wp14:anchorId="259C5C9D" wp14:editId="5373A3AF">
            <wp:extent cx="3724275" cy="3724275"/>
            <wp:effectExtent l="0" t="0" r="9525" b="9525"/>
            <wp:docPr id="1350063906" name="Imagen 13" descr="Separacion Abeja Reina Excluidor Reina Abejas - 6 Piezas Plástico, Para 10  Marcos Separador Abeja Re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eparacion Abeja Reina Excluidor Reina Abejas - 6 Piezas Plástico, Para 10  Marcos Separador Abeja Rein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E6125" w14:textId="77777777" w:rsidR="00AB43F0" w:rsidRDefault="00AB43F0">
      <w:r>
        <w:separator/>
      </w:r>
    </w:p>
  </w:endnote>
  <w:endnote w:type="continuationSeparator" w:id="0">
    <w:p w14:paraId="75FE6A80" w14:textId="77777777" w:rsidR="00AB43F0" w:rsidRDefault="00AB4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2517" w14:textId="77777777" w:rsidR="003F4E53" w:rsidRDefault="003F4E5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49792" w14:textId="77777777" w:rsidR="003F4E53" w:rsidRDefault="003F4E5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0F849" w14:textId="77777777" w:rsidR="00AB43F0" w:rsidRDefault="00AB43F0">
      <w:r>
        <w:separator/>
      </w:r>
    </w:p>
  </w:footnote>
  <w:footnote w:type="continuationSeparator" w:id="0">
    <w:p w14:paraId="2F23B4ED" w14:textId="77777777" w:rsidR="00AB43F0" w:rsidRDefault="00AB4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0B8BA" w14:textId="77777777" w:rsidR="003F4E53" w:rsidRDefault="003F4E5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11305528" w:rsidR="00DC15C7" w:rsidRPr="006D181A" w:rsidRDefault="00177D7C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648A63" wp14:editId="7AF8F0D4">
          <wp:simplePos x="0" y="0"/>
          <wp:positionH relativeFrom="column">
            <wp:posOffset>7810500</wp:posOffset>
          </wp:positionH>
          <wp:positionV relativeFrom="paragraph">
            <wp:posOffset>-181610</wp:posOffset>
          </wp:positionV>
          <wp:extent cx="1384935" cy="659130"/>
          <wp:effectExtent l="0" t="0" r="5715" b="762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732C7C59" w:rsidR="00D85C6B" w:rsidRDefault="00670E89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Equipo de protección y manejo</w:t>
    </w:r>
    <w:r w:rsidR="00C75EEE">
      <w:rPr>
        <w:i/>
        <w:sz w:val="21"/>
        <w:lang w:val="es-ES"/>
      </w:rPr>
      <w:tab/>
    </w:r>
  </w:p>
  <w:p w14:paraId="33F4CC80" w14:textId="1A7EE553" w:rsidR="00C75EEE" w:rsidRDefault="00EF7D30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 xml:space="preserve">Excluidor </w:t>
    </w:r>
    <w:r w:rsidR="002E61A3">
      <w:rPr>
        <w:i/>
        <w:sz w:val="21"/>
        <w:lang w:val="es-ES"/>
      </w:rPr>
      <w:t>para apicultura</w:t>
    </w:r>
  </w:p>
  <w:p w14:paraId="0BBEBB62" w14:textId="3EC0D108" w:rsidR="001B325F" w:rsidRPr="006D181A" w:rsidRDefault="001B325F">
    <w:pPr>
      <w:pStyle w:val="Encabezado"/>
      <w:rPr>
        <w:i/>
        <w:sz w:val="21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0BCB6" w14:textId="77777777" w:rsidR="003F4E53" w:rsidRDefault="003F4E5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B3043"/>
    <w:multiLevelType w:val="multilevel"/>
    <w:tmpl w:val="61C6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2F336543"/>
    <w:multiLevelType w:val="multilevel"/>
    <w:tmpl w:val="E990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C4DD0"/>
    <w:multiLevelType w:val="multilevel"/>
    <w:tmpl w:val="F41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756E6C"/>
    <w:multiLevelType w:val="multilevel"/>
    <w:tmpl w:val="F680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1E5000"/>
    <w:multiLevelType w:val="multilevel"/>
    <w:tmpl w:val="9DD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7093943">
    <w:abstractNumId w:val="3"/>
  </w:num>
  <w:num w:numId="2" w16cid:durableId="1783720374">
    <w:abstractNumId w:val="5"/>
  </w:num>
  <w:num w:numId="3" w16cid:durableId="1890218466">
    <w:abstractNumId w:val="1"/>
  </w:num>
  <w:num w:numId="4" w16cid:durableId="813377732">
    <w:abstractNumId w:val="0"/>
  </w:num>
  <w:num w:numId="5" w16cid:durableId="1232496999">
    <w:abstractNumId w:val="9"/>
  </w:num>
  <w:num w:numId="6" w16cid:durableId="1622690159">
    <w:abstractNumId w:val="8"/>
  </w:num>
  <w:num w:numId="7" w16cid:durableId="1187254829">
    <w:abstractNumId w:val="6"/>
  </w:num>
  <w:num w:numId="8" w16cid:durableId="322196974">
    <w:abstractNumId w:val="7"/>
  </w:num>
  <w:num w:numId="9" w16cid:durableId="804390488">
    <w:abstractNumId w:val="4"/>
  </w:num>
  <w:num w:numId="10" w16cid:durableId="15769349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16A3A"/>
    <w:rsid w:val="00021EC5"/>
    <w:rsid w:val="00023D66"/>
    <w:rsid w:val="00025B52"/>
    <w:rsid w:val="00026564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2038A"/>
    <w:rsid w:val="00120680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77D7C"/>
    <w:rsid w:val="00190C9B"/>
    <w:rsid w:val="00195ECF"/>
    <w:rsid w:val="001A276A"/>
    <w:rsid w:val="001A619E"/>
    <w:rsid w:val="001B325F"/>
    <w:rsid w:val="001B5984"/>
    <w:rsid w:val="001C15A4"/>
    <w:rsid w:val="001C441D"/>
    <w:rsid w:val="001C6D1D"/>
    <w:rsid w:val="001D6F2E"/>
    <w:rsid w:val="001F4EBC"/>
    <w:rsid w:val="001F6D1B"/>
    <w:rsid w:val="00200CA4"/>
    <w:rsid w:val="002023AA"/>
    <w:rsid w:val="00204653"/>
    <w:rsid w:val="002119DE"/>
    <w:rsid w:val="00217017"/>
    <w:rsid w:val="00217F4F"/>
    <w:rsid w:val="00220A99"/>
    <w:rsid w:val="00224CCA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E4EBA"/>
    <w:rsid w:val="002E61A3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E53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74618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70E89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6744C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2B86"/>
    <w:rsid w:val="007A40FE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45127"/>
    <w:rsid w:val="00850FB2"/>
    <w:rsid w:val="008614BF"/>
    <w:rsid w:val="00866B6E"/>
    <w:rsid w:val="00867C8A"/>
    <w:rsid w:val="00872A73"/>
    <w:rsid w:val="008740B1"/>
    <w:rsid w:val="0087470C"/>
    <w:rsid w:val="008763CA"/>
    <w:rsid w:val="00883D32"/>
    <w:rsid w:val="0089014C"/>
    <w:rsid w:val="00893984"/>
    <w:rsid w:val="008A2F9E"/>
    <w:rsid w:val="008A58CF"/>
    <w:rsid w:val="008A7633"/>
    <w:rsid w:val="008B207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31AED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B43F0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75EEE"/>
    <w:rsid w:val="00C82025"/>
    <w:rsid w:val="00C84DE3"/>
    <w:rsid w:val="00C84E52"/>
    <w:rsid w:val="00C9188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157F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64526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1B88"/>
    <w:rsid w:val="00DC3B2D"/>
    <w:rsid w:val="00DC7DF1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451B1"/>
    <w:rsid w:val="00E555DA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F2A81"/>
    <w:rsid w:val="00EF2ECB"/>
    <w:rsid w:val="00EF475E"/>
    <w:rsid w:val="00EF7D30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E76A9"/>
    <w:rPr>
      <w:color w:val="0000FF"/>
      <w:u w:val="single"/>
    </w:rPr>
  </w:style>
  <w:style w:type="paragraph" w:customStyle="1" w:styleId="z1qcye">
    <w:name w:val="z1qcye"/>
    <w:basedOn w:val="Normal"/>
    <w:rsid w:val="001B5984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t286pc">
    <w:name w:val="t286pc"/>
    <w:basedOn w:val="Fuentedeprrafopredeter"/>
    <w:rsid w:val="001B5984"/>
  </w:style>
  <w:style w:type="character" w:styleId="Mencinsinresolver">
    <w:name w:val="Unresolved Mention"/>
    <w:basedOn w:val="Fuentedeprrafopredeter"/>
    <w:uiPriority w:val="99"/>
    <w:semiHidden/>
    <w:unhideWhenUsed/>
    <w:rsid w:val="00D3157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3F4E5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F4E5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2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173B8A-C895-49B7-8B9C-CA08FB4E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2026-05-04T19:43:00Z</dcterms:created>
  <dcterms:modified xsi:type="dcterms:W3CDTF">2026-05-07T18:57:00Z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